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Back up files from a virus-infected computer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Treat the copy as untrusted until you scan it on a healthy PC. We do not promise the copy is clean. Microsoft Defender on the destination machine is the built-in scanner. Buying a paid suite is not required to copy photos.</w:t>
      </w:r>
    </w:p>
    <w:p>
      <w:r>
        <w:rPr>
          <w:sz w:val="22"/>
        </w:rPr>
        <w:t>1. Copy Documents, Desktop, Pictures, Videos, and tax or school folders. Skip Program Files, Windows, mystery .exe installers, and random downloads.</w:t>
      </w:r>
    </w:p>
    <w:p>
      <w:r>
        <w:rPr>
          <w:sz w:val="22"/>
        </w:rPr>
        <w:t>2. Safer: shut the PC down. Pull the drive or boot a trusted live USB and copy from outside Windows.</w:t>
      </w:r>
    </w:p>
    <w:p>
      <w:r>
        <w:rPr>
          <w:sz w:val="22"/>
        </w:rPr>
        <w:t>3. If you must copy while Windows is running: use a dedicated USB, copy only those folders, eject, and label it 'untrusted until scanned.'</w:t>
      </w:r>
    </w:p>
    <w:p>
      <w:r>
        <w:rPr>
          <w:sz w:val="22"/>
        </w:rPr>
        <w:t>4. On a healthy PC, open Windows Security and scan the removable drive. Do not copy detections onto the new Desktop.</w:t>
      </w:r>
    </w:p>
    <w:p>
      <w:r>
        <w:rPr>
          <w:sz w:val="22"/>
        </w:rPr>
        <w:t>5. Do not double-click unknown .exe, .scr, .js, or Office files with macros. Prefer photos and PDFs after a clean scan.</w:t>
      </w:r>
    </w:p>
    <w:p>
      <w:r>
        <w:rPr>
          <w:sz w:val="22"/>
        </w:rPr>
        <w:t>6. Then clean or wipe the old machine (Defender Offline, one scanner, reset if it returns).</w:t>
      </w:r>
    </w:p>
    <w:p>
      <w:r>
        <w:rPr>
          <w:sz w:val="20"/>
        </w:rPr>
        <w:t>Cloud upload from the sick PC is weaker than a local copy you can scan.</w:t>
      </w:r>
    </w:p>
    <w:p>
      <w:r>
        <w:rPr>
          <w:sz w:val="20"/>
        </w:rPr>
        <w:t>Change email and banking passwords from a device that never ran the old Windows install. IdentityTheft.gov if a tax PDF may have held an SSN.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